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FD" w:rsidRPr="007E7ED8" w:rsidRDefault="00713AFD" w:rsidP="00713AFD">
      <w:pPr>
        <w:spacing w:after="240" w:line="312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Какие же они - малыши?</w:t>
      </w:r>
    </w:p>
    <w:p w:rsidR="00713AFD" w:rsidRDefault="00713AFD" w:rsidP="00713AFD">
      <w:pPr>
        <w:spacing w:after="0" w:line="312" w:lineRule="atLeast"/>
        <w:jc w:val="both"/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</w:pPr>
      <w:r w:rsidRPr="00713AFD">
        <w:rPr>
          <w:rFonts w:ascii="Arial" w:eastAsia="Times New Roman" w:hAnsi="Arial" w:cs="Arial"/>
          <w:b/>
          <w:bCs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2066925" cy="1517897"/>
            <wp:effectExtent l="0" t="0" r="0" b="6350"/>
            <wp:docPr id="1" name="Рисунок 1" descr="http://kazakovanat.ucoz.com/dly_roditelei/mali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kovanat.ucoz.com/dly_roditelei/malish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58" cy="15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AFD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 xml:space="preserve">  </w:t>
      </w:r>
      <w:bookmarkStart w:id="0" w:name="_GoBack"/>
      <w:bookmarkEnd w:id="0"/>
    </w:p>
    <w:p w:rsidR="00713AFD" w:rsidRDefault="00713AFD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За два прошедших года малыш во многом преуспел, накопил силы для дальнейшего совершенствования и приобретения новых умений. Именно в это время ребенок продолжает довольно интенсивно развиваться физически. У него</w:t>
      </w:r>
      <w:r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br/>
        <w:t>совершенствуется деятельность нервной системы, благодаря чему </w:t>
      </w:r>
      <w:r w:rsidRPr="00713AFD">
        <w:rPr>
          <w:rFonts w:ascii="Arial" w:eastAsia="Times New Roman" w:hAnsi="Arial" w:cs="Arial"/>
          <w:b/>
          <w:i/>
          <w:iCs/>
          <w:color w:val="800080"/>
          <w:sz w:val="24"/>
          <w:szCs w:val="24"/>
          <w:lang w:eastAsia="ru-RU"/>
        </w:rPr>
        <w:t>увеличивается длительность активного бодрствования</w:t>
      </w:r>
      <w:r w:rsidRPr="00713AFD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> (6-6,5</w:t>
      </w:r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часов), теперь у ребенка легче сформировать навыки правильного поведения. Он уже на короткое время может</w:t>
      </w:r>
      <w:r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br/>
        <w:t>сдержать свои действия, желания.</w:t>
      </w:r>
    </w:p>
    <w:p w:rsidR="00713AFD" w:rsidRDefault="00713AFD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br/>
        <w:t>На протяжении третьего года жизни ребенок овладевает разнообразными </w:t>
      </w:r>
      <w:r w:rsidRPr="00713AFD">
        <w:rPr>
          <w:rFonts w:ascii="Arial" w:eastAsia="Times New Roman" w:hAnsi="Arial" w:cs="Arial"/>
          <w:b/>
          <w:i/>
          <w:iCs/>
          <w:color w:val="800080"/>
          <w:sz w:val="24"/>
          <w:szCs w:val="24"/>
          <w:lang w:eastAsia="ru-RU"/>
        </w:rPr>
        <w:t>представлениями и понятиями об окружающем мире.</w:t>
      </w:r>
      <w:r w:rsidRPr="00713AFD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 </w:t>
      </w:r>
      <w:r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Он различает и называет форму, размер предметов, ориентируется  в основных пространственных и временных соотношениях (самолет летит высоко, когда темно, надо спать). У него формируются начальные количественные представления </w:t>
      </w:r>
      <w:r w:rsidR="00B23170"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(</w:t>
      </w:r>
      <w:r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много, мало, больше, меньше</w:t>
      </w:r>
      <w:r w:rsidR="00B23170"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,</w:t>
      </w:r>
      <w:r w:rsidRPr="00713AFD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один). Наблюдая, ребенок в естественных условиях может познакомиться со свойством предметов, их формой, размером, цветом.</w:t>
      </w:r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Однако определять их самостоятельно он не может. Здесь на помощь должен прийти взрослый. Если ребенок за чем-то наблюдает, его надо поддержать. А самое главное – помочь увидеть в </w:t>
      </w:r>
      <w:proofErr w:type="gramStart"/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наблюдаемом</w:t>
      </w:r>
      <w:proofErr w:type="gramEnd"/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главное, ответить на многочисленные вопросы, которые он задает все это время.</w:t>
      </w:r>
    </w:p>
    <w:p w:rsidR="00713AFD" w:rsidRDefault="00713AFD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Все виды деятельности – рисование, лепка, самостоятельное одевание, еда, занятия с предметами, сюжетные игры – имеют значение для умственного развития малыша. Появляются </w:t>
      </w:r>
      <w:r w:rsidRPr="00713AFD">
        <w:rPr>
          <w:rFonts w:ascii="Arial" w:eastAsia="Times New Roman" w:hAnsi="Arial" w:cs="Arial"/>
          <w:b/>
          <w:i/>
          <w:color w:val="800080"/>
          <w:sz w:val="24"/>
          <w:szCs w:val="24"/>
          <w:lang w:eastAsia="ru-RU"/>
        </w:rPr>
        <w:t>элементы ролевой игры.</w:t>
      </w:r>
      <w:r>
        <w:rPr>
          <w:rFonts w:ascii="Arial" w:eastAsia="Times New Roman" w:hAnsi="Arial" w:cs="Arial"/>
          <w:b/>
          <w:i/>
          <w:color w:val="800080"/>
          <w:sz w:val="24"/>
          <w:szCs w:val="24"/>
          <w:lang w:eastAsia="ru-RU"/>
        </w:rPr>
        <w:t xml:space="preserve"> </w:t>
      </w:r>
    </w:p>
    <w:p w:rsidR="00713AFD" w:rsidRDefault="00713AFD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Новым в развитии деятельности ребенка третьего года жизни является то, что </w:t>
      </w:r>
      <w:r w:rsidR="00B23170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он, прежде чем начать действовать, заранее определяет цель: «Я буду строить дом», «Я буду кормить куклу». Иначе говоря</w:t>
      </w:r>
      <w:proofErr w:type="gramStart"/>
      <w:r w:rsidR="00B23170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,</w:t>
      </w:r>
      <w:proofErr w:type="gramEnd"/>
      <w:r w:rsidR="00B23170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ребенок учиться планировать.</w:t>
      </w:r>
    </w:p>
    <w:p w:rsidR="00B23170" w:rsidRDefault="00B23170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В этом возрасте все положительные формы уже доступны детям, и их надо формировать.</w:t>
      </w:r>
    </w:p>
    <w:p w:rsidR="00B23170" w:rsidRDefault="00B23170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Проявляются эстетические чувства. Дети с явным удовольствием слушают музыку, пение... Они многократно просят повторить знакомые  стихотворения сказку, с радостью рассматривают хорошую картинку.</w:t>
      </w:r>
    </w:p>
    <w:p w:rsidR="00B23170" w:rsidRDefault="00B23170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Детей третьего года жизни рекомендуется побуждать наблюдать в быту за подготовкой взрослого к осуществлению какой-либо задачи. Нужно обращать внимание детей на поведение, взаимодействие взрослых животных и их детенышей, людей и животных, наблюдать совместный труд 2-3 людей, их общение (продавец – покупатель, врач – больной, мама – дочка). Необходимо </w:t>
      </w:r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lastRenderedPageBreak/>
        <w:t>наблюдать на улице за более сложными явлениями окружающего мира</w:t>
      </w:r>
      <w:r w:rsidR="006D5EAB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(как строят дом, прокладывают дорогу). С 2,6 лет многие дети начинают определять характер куклы, игрушечного животного, в игре отображают найденные в игрушке качества: сердитая собака кусается, с доброй собакой гуляют, ласково разговаривают за нее.</w:t>
      </w:r>
    </w:p>
    <w:p w:rsidR="006D5EAB" w:rsidRDefault="006D5EAB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</w:pPr>
      <w:r w:rsidRPr="006D5EAB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>Малыш этого возраста еще не может управлять своими психическими процессами по собственному желанию, он не в состоянии сосредоточиться или специально запомнить что-то. Ребенок 2-3 лет очень эмоционален, однако он легко отвлекается и переключается с одного эмоционального состояния на другое.</w:t>
      </w:r>
      <w:r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 xml:space="preserve"> </w:t>
      </w:r>
      <w:r w:rsidRPr="006D5EAB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 xml:space="preserve">Малыша можно обучить только тому, что его заинтересовало. Он принимает  что-то  только от того человека, которому он доверяет. Успешность его обучения зависит от того, сложился контакт с педагогом или нет. Поэтому важно, как проходит адаптация ребенка к детскому саду и испытывает ли он в группе эмоциональный комфорт. </w:t>
      </w:r>
    </w:p>
    <w:p w:rsidR="006D5EAB" w:rsidRPr="00B60455" w:rsidRDefault="006D5EAB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Всю значимую информацию ребенок получает от взрослого, из собственного опыта на основе подражание взрослому. </w:t>
      </w:r>
      <w:r w:rsidRPr="00B60455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 xml:space="preserve">Сверстники еще не представляют интерес для 2-х летнего малыша. </w:t>
      </w:r>
      <w:r w:rsidR="00B60455" w:rsidRPr="00B60455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>Такие дети играют рядом, но не вместе.</w:t>
      </w:r>
      <w:r w:rsidR="00B60455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 xml:space="preserve"> </w:t>
      </w:r>
      <w:r w:rsidR="00B6045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Речь ребенка находится в стадии формирования.</w:t>
      </w:r>
    </w:p>
    <w:p w:rsidR="006D5EAB" w:rsidRPr="006D5EAB" w:rsidRDefault="006D5EAB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</w:pPr>
    </w:p>
    <w:p w:rsidR="006D5EAB" w:rsidRPr="006D5EAB" w:rsidRDefault="006D5EAB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</w:pPr>
    </w:p>
    <w:p w:rsidR="00713AFD" w:rsidRPr="00713AFD" w:rsidRDefault="00713AFD" w:rsidP="00713AFD">
      <w:pPr>
        <w:spacing w:after="0" w:line="312" w:lineRule="atLeast"/>
        <w:ind w:firstLine="708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D62D7E" w:rsidRDefault="00713AFD" w:rsidP="00713AFD">
      <w:pPr>
        <w:jc w:val="both"/>
      </w:pPr>
      <w:r>
        <w:tab/>
      </w:r>
    </w:p>
    <w:sectPr w:rsidR="00D62D7E" w:rsidSect="0086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AFD"/>
    <w:rsid w:val="006D5EAB"/>
    <w:rsid w:val="00713AFD"/>
    <w:rsid w:val="007E7ED8"/>
    <w:rsid w:val="0086531C"/>
    <w:rsid w:val="00B23170"/>
    <w:rsid w:val="00B60455"/>
    <w:rsid w:val="00D6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E494-C0B4-4829-8611-B92F9BD1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ULT7</cp:lastModifiedBy>
  <cp:revision>3</cp:revision>
  <dcterms:created xsi:type="dcterms:W3CDTF">2015-09-21T06:19:00Z</dcterms:created>
  <dcterms:modified xsi:type="dcterms:W3CDTF">2016-10-11T18:49:00Z</dcterms:modified>
</cp:coreProperties>
</file>