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3B" w:rsidRPr="00AF593B" w:rsidRDefault="00AF593B" w:rsidP="00AF593B">
      <w:pPr>
        <w:spacing w:after="0" w:line="240" w:lineRule="auto"/>
        <w:ind w:hanging="11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F593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 xml:space="preserve">Самообразование </w:t>
      </w:r>
      <w:r w:rsidRPr="00AF593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на тему: «Сенсорное воспитание детей раннего дошкольного возраста» на 2016-2017 учебный год.</w:t>
      </w:r>
    </w:p>
    <w:p w:rsidR="00AF593B" w:rsidRPr="00AF593B" w:rsidRDefault="00AF593B" w:rsidP="00AF593B">
      <w:pPr>
        <w:pStyle w:val="a9"/>
        <w:ind w:firstLine="85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F593B" w:rsidRPr="00AF593B" w:rsidRDefault="00AF593B" w:rsidP="00AF593B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3B">
        <w:rPr>
          <w:rFonts w:ascii="Times New Roman" w:hAnsi="Times New Roman" w:cs="Times New Roman"/>
          <w:b/>
          <w:sz w:val="28"/>
          <w:szCs w:val="28"/>
        </w:rPr>
        <w:t xml:space="preserve">Актуальность выбранной темы 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Сенсорное воспитание – это развитие  восприятия ребенка  и формирование его 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Сенсорное  развитие является условием успешного овладения любой практической деятельностью. А истоки сенсорных способностей лежат в общем уровне сенсорного  развития достигаемого в младшем дошкольном возрасте.  Период первых 3-х лет – период наиболее интенсивного физического и психического развития детей. В этом возрасте при соответствующих условиях у ребенка развиваются различные способности: речь,  совершенствование движений.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зрения, ребенок начинает различать величину, форму и цвет предмета.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b/>
          <w:sz w:val="28"/>
          <w:szCs w:val="28"/>
        </w:rPr>
        <w:t>Значение сенсорного воспитания</w:t>
      </w:r>
      <w:r w:rsidRPr="006F215C">
        <w:rPr>
          <w:rFonts w:ascii="Times New Roman" w:hAnsi="Times New Roman" w:cs="Times New Roman"/>
          <w:sz w:val="28"/>
          <w:szCs w:val="28"/>
        </w:rPr>
        <w:t xml:space="preserve"> состоит в том, что оно: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является основой для интеллектуального развития;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-упорядочивает хаотичные представления ребенка, полученные при взаимодействии с внешним миром;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развивает наблюдательность;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готовит к реальной жизни;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позитивно влияет на эстетическое чувство;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является основой для развития воображения;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развивает внимание;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обеспечивает усвоение сенсорных эталонов;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обеспечивает освоение навыков учебной деятельности;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влияет на расширение словарного запаса ребенка;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 xml:space="preserve">Сенсорное воспитание на втором и третьем году жизни заключается, прежде всего, в обучении детей предметным действиям, требующим соотнесения предметов по их внешним признакам: величине, форме, положению в пространстве. Овладение знаниями о внешних свойствах предметов достигается путем соотнесения их между собой (так как на этом этапе дети еще не владеют эталонными представлениями). Специально организованные занятия с дидактическим материалом, дидактическими игрушками, предметами-орудиями и строительным материалом являются </w:t>
      </w:r>
      <w:r w:rsidRPr="006F215C">
        <w:rPr>
          <w:rFonts w:ascii="Times New Roman" w:hAnsi="Times New Roman" w:cs="Times New Roman"/>
          <w:sz w:val="28"/>
          <w:szCs w:val="28"/>
        </w:rPr>
        <w:lastRenderedPageBreak/>
        <w:t>основной формой работы по сенсорному воспитанию детей второго-третьего года жизни.</w:t>
      </w:r>
    </w:p>
    <w:p w:rsidR="00AF593B" w:rsidRPr="006F215C" w:rsidRDefault="00AF593B" w:rsidP="00AF593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Сенсорное воспитание детей раннего возраста осуществляется в тех формах педагогической организации, которые обеспечивают формирование сенсорных способностей как действенной основы общего развития ребенка.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F215C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6F215C">
        <w:rPr>
          <w:rFonts w:ascii="Times New Roman" w:hAnsi="Times New Roman" w:cs="Times New Roman"/>
          <w:sz w:val="28"/>
          <w:szCs w:val="28"/>
        </w:rPr>
        <w:t xml:space="preserve"> сенсорного воспитания  у детей раннего и младшего дошкольного возраста используются: дидактические игры и упражнения, изобразительная деятельность (рисование, лепка, аппликация), конструирование и др.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6F215C">
        <w:rPr>
          <w:rFonts w:ascii="Times New Roman" w:hAnsi="Times New Roman" w:cs="Times New Roman"/>
          <w:sz w:val="28"/>
          <w:szCs w:val="28"/>
        </w:rPr>
        <w:t xml:space="preserve"> учитывают возрастные, нравственные мотивы деятельности </w:t>
      </w:r>
      <w:proofErr w:type="gramStart"/>
      <w:r w:rsidRPr="006F215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F215C">
        <w:rPr>
          <w:rFonts w:ascii="Times New Roman" w:hAnsi="Times New Roman" w:cs="Times New Roman"/>
          <w:sz w:val="28"/>
          <w:szCs w:val="28"/>
        </w:rPr>
        <w:t>,  принцип добровольности, право самостоятельного выбора, самовыражение.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Основная особенность дидактических игр – обучающая. Соединение в дидактических играх обучающей задачи, наличие готового содержания и правила дает возможность воспитателю более планомерно использовать эти игры для умственного воспитания детей. Они создаются взрослыми в целях воспитания и обучения детей, но не открыто, а реализуются через игровую задачу. Эти игры способствуют развитию познавательной деятельности, интеллектуальных операций.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b/>
          <w:sz w:val="28"/>
          <w:szCs w:val="28"/>
        </w:rPr>
        <w:t>Детское конструирование</w:t>
      </w:r>
      <w:r w:rsidRPr="006F215C">
        <w:rPr>
          <w:rFonts w:ascii="Times New Roman" w:hAnsi="Times New Roman" w:cs="Times New Roman"/>
          <w:sz w:val="28"/>
          <w:szCs w:val="28"/>
        </w:rPr>
        <w:t xml:space="preserve"> (создание различных построек из строительного материала, изготовление поделок и игрушек из бумаги, картона, дерева) тесно связано с игрой и является деятельностью, отвечающей интересам детей. Здесь сенсорные процессы осуществляются не изолированно от деятельности, а в ней самой, раскрывающей богатые возможности для сенсорного воспитания в широком его понимании.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>Конструируя, ребенок учится различать не только внешние качества предмета, образца (форму, величину, строение);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в модель (так в действии осуществляет он анализ и синтез).</w:t>
      </w:r>
    </w:p>
    <w:p w:rsidR="00AF593B" w:rsidRPr="006F215C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b/>
          <w:sz w:val="28"/>
          <w:szCs w:val="28"/>
        </w:rPr>
        <w:t>Рисование, аппликация и лепка</w:t>
      </w:r>
      <w:r w:rsidRPr="006F215C">
        <w:rPr>
          <w:rFonts w:ascii="Times New Roman" w:hAnsi="Times New Roman" w:cs="Times New Roman"/>
          <w:sz w:val="28"/>
          <w:szCs w:val="28"/>
        </w:rPr>
        <w:t xml:space="preserve"> – виды деятельности, основное назначение которой – образное отражение действительности. Овладение умением изображать невозможно без развития целенаправленного зрительного восприятия – наблюдения. Изобразительная деятельность – это специфическое образное познание действительности. Для того чтобы нарисовать, вылепить какой – то предмет, предварительно надо хорошо с ним познакомится, запомнить его форму, величину, конструкцию, расположение частей, цвет. Дети воспроизводят в рисунке, лепке, аппликации, постройке  то, что восприняли раньше, с чем уже знакомы.</w:t>
      </w:r>
    </w:p>
    <w:p w:rsidR="00AF593B" w:rsidRDefault="00AF593B" w:rsidP="00AF593B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F215C">
        <w:rPr>
          <w:rFonts w:ascii="Times New Roman" w:hAnsi="Times New Roman" w:cs="Times New Roman"/>
          <w:sz w:val="28"/>
          <w:szCs w:val="28"/>
        </w:rPr>
        <w:t xml:space="preserve">Таким образом, актуальность темы заключается в необходимости ее всестороннего изучения, потому что развитая </w:t>
      </w:r>
      <w:proofErr w:type="spellStart"/>
      <w:r w:rsidRPr="006F215C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6F215C">
        <w:rPr>
          <w:rFonts w:ascii="Times New Roman" w:hAnsi="Times New Roman" w:cs="Times New Roman"/>
          <w:sz w:val="28"/>
          <w:szCs w:val="28"/>
        </w:rPr>
        <w:t xml:space="preserve"> – основа для совершенствования практической деятельности современного человека. Она создает необходимые предпосылки для формирования психических функций, имеющих первостепенное значение для возможности дальнейшего обучения. </w:t>
      </w:r>
      <w:r w:rsidRPr="006F215C">
        <w:rPr>
          <w:rFonts w:ascii="Times New Roman" w:hAnsi="Times New Roman" w:cs="Times New Roman"/>
          <w:sz w:val="28"/>
          <w:szCs w:val="28"/>
        </w:rPr>
        <w:lastRenderedPageBreak/>
        <w:t>Дети, обладающие сенсорной культурой, становятся способны различать широкую гамму красок, звуков, вкусовых ощущений.</w:t>
      </w:r>
    </w:p>
    <w:p w:rsidR="00AF593B" w:rsidRPr="006F215C" w:rsidRDefault="00AF593B" w:rsidP="00AF59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593B" w:rsidRPr="006F215C" w:rsidRDefault="00AF593B" w:rsidP="00AF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5C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93B" w:rsidRPr="006F215C" w:rsidRDefault="00AF593B" w:rsidP="00AF59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215C">
        <w:rPr>
          <w:rFonts w:ascii="Times New Roman" w:hAnsi="Times New Roman" w:cs="Times New Roman"/>
          <w:b/>
          <w:sz w:val="28"/>
          <w:szCs w:val="28"/>
        </w:rPr>
        <w:t>Тема:</w:t>
      </w:r>
      <w:r w:rsidRPr="006F215C">
        <w:rPr>
          <w:rFonts w:ascii="Times New Roman" w:hAnsi="Times New Roman" w:cs="Times New Roman"/>
          <w:sz w:val="28"/>
          <w:szCs w:val="28"/>
        </w:rPr>
        <w:t xml:space="preserve"> </w:t>
      </w:r>
      <w:r w:rsidRPr="006F215C">
        <w:rPr>
          <w:rFonts w:ascii="Times New Roman" w:hAnsi="Times New Roman" w:cs="Times New Roman"/>
          <w:sz w:val="28"/>
          <w:szCs w:val="28"/>
          <w:u w:val="single"/>
        </w:rPr>
        <w:t>«Сенсорное воспитание детей раннего дошкольного возраста»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  <w:r w:rsidRPr="006F215C">
        <w:rPr>
          <w:b/>
          <w:sz w:val="28"/>
          <w:szCs w:val="28"/>
          <w:u w:val="single"/>
        </w:rPr>
        <w:t>Цель:</w:t>
      </w:r>
      <w:r w:rsidRPr="006F215C">
        <w:rPr>
          <w:rStyle w:val="apple-converted-space"/>
          <w:sz w:val="28"/>
          <w:szCs w:val="28"/>
        </w:rPr>
        <w:t> </w:t>
      </w:r>
      <w:r w:rsidRPr="006F215C">
        <w:rPr>
          <w:sz w:val="28"/>
          <w:szCs w:val="28"/>
        </w:rPr>
        <w:t>повышение своего теоретического уровня, профессионального мастерства и компетентности.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b/>
          <w:sz w:val="28"/>
          <w:szCs w:val="28"/>
        </w:rPr>
      </w:pPr>
      <w:r w:rsidRPr="006F215C">
        <w:rPr>
          <w:b/>
          <w:sz w:val="28"/>
          <w:szCs w:val="28"/>
          <w:u w:val="single"/>
        </w:rPr>
        <w:t>Задачи: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  <w:r w:rsidRPr="006F215C">
        <w:rPr>
          <w:sz w:val="28"/>
          <w:szCs w:val="28"/>
        </w:rPr>
        <w:t>Работа над программой профессионального самообразования поможет мне: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  <w:r w:rsidRPr="006F215C">
        <w:rPr>
          <w:sz w:val="28"/>
          <w:szCs w:val="28"/>
        </w:rPr>
        <w:t>- научить детей различать основные цвета;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  <w:r w:rsidRPr="006F215C">
        <w:rPr>
          <w:sz w:val="28"/>
          <w:szCs w:val="28"/>
        </w:rPr>
        <w:t>- познакомить детей с величиной и формой предметов;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  <w:r w:rsidRPr="006F215C">
        <w:rPr>
          <w:sz w:val="28"/>
          <w:szCs w:val="28"/>
        </w:rPr>
        <w:t>- сформировать навыки самостоятельной деятельности;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  <w:r w:rsidRPr="006F215C">
        <w:rPr>
          <w:sz w:val="28"/>
          <w:szCs w:val="28"/>
        </w:rPr>
        <w:t>- повысить самооценку детей, их уверенность в себе;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  <w:r w:rsidRPr="006F215C">
        <w:rPr>
          <w:sz w:val="28"/>
          <w:szCs w:val="28"/>
        </w:rPr>
        <w:t>- развить творческие способности, любознательность, наблюдательность;</w:t>
      </w:r>
    </w:p>
    <w:p w:rsidR="00AF593B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  <w:r w:rsidRPr="006F215C">
        <w:rPr>
          <w:sz w:val="28"/>
          <w:szCs w:val="28"/>
        </w:rPr>
        <w:t>- сплотить детский коллектив</w:t>
      </w:r>
      <w:r>
        <w:rPr>
          <w:sz w:val="28"/>
          <w:szCs w:val="28"/>
        </w:rPr>
        <w:t>.</w:t>
      </w:r>
    </w:p>
    <w:p w:rsidR="00AF593B" w:rsidRPr="006F215C" w:rsidRDefault="00AF593B" w:rsidP="00AF593B">
      <w:pPr>
        <w:pStyle w:val="a7"/>
        <w:spacing w:before="0" w:after="0" w:line="30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1058"/>
        <w:gridCol w:w="4131"/>
        <w:gridCol w:w="3345"/>
      </w:tblGrid>
      <w:tr w:rsidR="00AF593B" w:rsidRPr="003E2197" w:rsidTr="00C155DB">
        <w:tc>
          <w:tcPr>
            <w:tcW w:w="959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42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Раздел плана</w:t>
            </w: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Практические выходы</w:t>
            </w:r>
          </w:p>
        </w:tc>
      </w:tr>
      <w:tr w:rsidR="00AF593B" w:rsidRPr="003E2197" w:rsidTr="00C155DB">
        <w:trPr>
          <w:cantSplit/>
          <w:trHeight w:val="720"/>
        </w:trPr>
        <w:tc>
          <w:tcPr>
            <w:tcW w:w="959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42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1"/>
              </w:numPr>
              <w:suppressAutoHyphens w:val="0"/>
              <w:spacing w:before="0" w:beforeAutospacing="0" w:after="0" w:afterAutospacing="0" w:line="300" w:lineRule="atLeast"/>
              <w:ind w:left="367" w:hanging="283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Составление плана работы по самообразованию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плана работы по самообразованию</w:t>
            </w:r>
          </w:p>
        </w:tc>
      </w:tr>
      <w:tr w:rsidR="00AF593B" w:rsidRPr="003E2197" w:rsidTr="00C155DB">
        <w:trPr>
          <w:cantSplit/>
          <w:trHeight w:val="72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1"/>
              </w:numPr>
              <w:suppressAutoHyphens w:val="0"/>
              <w:spacing w:before="0" w:beforeAutospacing="0" w:after="0" w:afterAutospacing="0"/>
              <w:ind w:left="367" w:hanging="283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Изучение литературы по заданной тематике, сбор материалов для последующей работы по самообразованию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Литература для изучения:</w:t>
            </w:r>
          </w:p>
          <w:p w:rsidR="00AF593B" w:rsidRPr="003E2197" w:rsidRDefault="00AF593B" w:rsidP="00C155DB">
            <w:pPr>
              <w:pStyle w:val="a7"/>
              <w:numPr>
                <w:ilvl w:val="0"/>
                <w:numId w:val="2"/>
              </w:numPr>
              <w:suppressAutoHyphens w:val="0"/>
              <w:spacing w:before="0" w:beforeAutospacing="0" w:after="0" w:afterAutospacing="0" w:line="300" w:lineRule="atLeast"/>
              <w:ind w:left="318" w:hanging="142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 xml:space="preserve">Макарычева Н.В. «Проблемы раннего детства». </w:t>
            </w:r>
            <w:proofErr w:type="gramStart"/>
            <w:r w:rsidRPr="003E2197">
              <w:rPr>
                <w:sz w:val="28"/>
                <w:szCs w:val="28"/>
              </w:rPr>
              <w:t>–А</w:t>
            </w:r>
            <w:proofErr w:type="gramEnd"/>
            <w:r w:rsidRPr="003E2197">
              <w:rPr>
                <w:sz w:val="28"/>
                <w:szCs w:val="28"/>
              </w:rPr>
              <w:t>РКТИ, 2014</w:t>
            </w:r>
          </w:p>
          <w:p w:rsidR="00AF593B" w:rsidRPr="003E2197" w:rsidRDefault="00AF593B" w:rsidP="00C155DB">
            <w:pPr>
              <w:pStyle w:val="a7"/>
              <w:numPr>
                <w:ilvl w:val="0"/>
                <w:numId w:val="2"/>
              </w:numPr>
              <w:suppressAutoHyphens w:val="0"/>
              <w:spacing w:before="0" w:beforeAutospacing="0" w:after="0" w:afterAutospacing="0" w:line="300" w:lineRule="atLeast"/>
              <w:ind w:left="318" w:hanging="142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Высокова Т.П. «Сенсомоторное развитие детей раннего возраста». – Волгоград, 2011.</w:t>
            </w:r>
          </w:p>
          <w:p w:rsidR="00AF593B" w:rsidRPr="003E2197" w:rsidRDefault="00AF593B" w:rsidP="00C155DB">
            <w:pPr>
              <w:pStyle w:val="a7"/>
              <w:numPr>
                <w:ilvl w:val="0"/>
                <w:numId w:val="2"/>
              </w:numPr>
              <w:suppressAutoHyphens w:val="0"/>
              <w:spacing w:before="0" w:beforeAutospacing="0" w:after="0" w:afterAutospacing="0" w:line="300" w:lineRule="atLeast"/>
              <w:ind w:left="318" w:hanging="142"/>
              <w:rPr>
                <w:sz w:val="28"/>
                <w:szCs w:val="28"/>
              </w:rPr>
            </w:pPr>
            <w:proofErr w:type="spellStart"/>
            <w:r w:rsidRPr="003E2197">
              <w:rPr>
                <w:sz w:val="28"/>
                <w:szCs w:val="28"/>
              </w:rPr>
              <w:t>Янушко</w:t>
            </w:r>
            <w:proofErr w:type="spellEnd"/>
            <w:r w:rsidRPr="003E2197">
              <w:rPr>
                <w:sz w:val="28"/>
                <w:szCs w:val="28"/>
              </w:rPr>
              <w:t xml:space="preserve"> Е.А. «Сенсорное развитие детей раннего возраста»</w:t>
            </w:r>
            <w:proofErr w:type="gramStart"/>
            <w:r w:rsidRPr="003E2197">
              <w:rPr>
                <w:sz w:val="28"/>
                <w:szCs w:val="28"/>
              </w:rPr>
              <w:t xml:space="preserve"> .</w:t>
            </w:r>
            <w:proofErr w:type="gramEnd"/>
            <w:r w:rsidRPr="003E2197">
              <w:rPr>
                <w:sz w:val="28"/>
                <w:szCs w:val="28"/>
              </w:rPr>
              <w:t>- Мозаика-синтез, 2013.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 xml:space="preserve">Собран дополнительный материал по сенсорному развитию детей раннего возраста </w:t>
            </w:r>
            <w:proofErr w:type="gramStart"/>
            <w:r w:rsidRPr="003E2197">
              <w:rPr>
                <w:sz w:val="28"/>
                <w:szCs w:val="28"/>
              </w:rPr>
              <w:t>из</w:t>
            </w:r>
            <w:proofErr w:type="gramEnd"/>
            <w:r w:rsidRPr="003E2197">
              <w:rPr>
                <w:sz w:val="28"/>
                <w:szCs w:val="28"/>
              </w:rPr>
              <w:t xml:space="preserve">  </w:t>
            </w:r>
            <w:proofErr w:type="gramStart"/>
            <w:r w:rsidRPr="003E2197">
              <w:rPr>
                <w:sz w:val="28"/>
                <w:szCs w:val="28"/>
              </w:rPr>
              <w:t>Интернет</w:t>
            </w:r>
            <w:proofErr w:type="gramEnd"/>
            <w:r w:rsidRPr="003E2197">
              <w:rPr>
                <w:sz w:val="28"/>
                <w:szCs w:val="28"/>
              </w:rPr>
              <w:t xml:space="preserve"> – источников.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Разработаны анкеты и консультации для работы с родителями.</w:t>
            </w:r>
          </w:p>
        </w:tc>
      </w:tr>
      <w:tr w:rsidR="00AF593B" w:rsidRPr="003E2197" w:rsidTr="00C155DB">
        <w:trPr>
          <w:cantSplit/>
          <w:trHeight w:val="72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AF593B" w:rsidRPr="003E2197" w:rsidRDefault="00AF593B" w:rsidP="00C1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3B" w:rsidRPr="003E2197" w:rsidTr="00C155DB">
        <w:trPr>
          <w:cantSplit/>
          <w:trHeight w:val="72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1"/>
              </w:numPr>
              <w:suppressAutoHyphens w:val="0"/>
              <w:spacing w:before="0" w:beforeAutospacing="0" w:after="0" w:afterAutospacing="0"/>
              <w:ind w:left="367" w:hanging="283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наблюдения и выявление уровня сенсорного развития детей в ходе применения специализированных дидактических игр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Заполнение карты наблюдения за детьми и выявление индивидуального уровня сенсорного развития детей на начало учебного года</w:t>
            </w:r>
          </w:p>
        </w:tc>
      </w:tr>
      <w:tr w:rsidR="00AF593B" w:rsidRPr="003E2197" w:rsidTr="00C155DB">
        <w:trPr>
          <w:cantSplit/>
          <w:trHeight w:val="72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  <w:vMerge w:val="restart"/>
          </w:tcPr>
          <w:p w:rsidR="00AF593B" w:rsidRPr="003E2197" w:rsidRDefault="00AF593B" w:rsidP="00C155DB">
            <w:pPr>
              <w:pStyle w:val="a7"/>
              <w:numPr>
                <w:ilvl w:val="0"/>
                <w:numId w:val="1"/>
              </w:numPr>
              <w:suppressAutoHyphens w:val="0"/>
              <w:spacing w:before="0" w:beforeAutospacing="0" w:after="0" w:afterAutospacing="0"/>
              <w:ind w:left="367" w:hanging="283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Анкетирование и консультирование родителей</w:t>
            </w:r>
          </w:p>
        </w:tc>
        <w:tc>
          <w:tcPr>
            <w:tcW w:w="3510" w:type="dxa"/>
            <w:vMerge w:val="restart"/>
          </w:tcPr>
          <w:p w:rsidR="00AF593B" w:rsidRPr="003E2197" w:rsidRDefault="00AF593B" w:rsidP="00C1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данных в ходе проведения </w:t>
            </w:r>
            <w:r w:rsidRPr="003E2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анкетирования родителей по темам: «Знакомство», «Социально-демографическая анкета» и «Выявление интересов и знаний родителей воспитанников</w:t>
            </w:r>
          </w:p>
          <w:p w:rsidR="00AF593B" w:rsidRPr="003E2197" w:rsidRDefault="00AF593B" w:rsidP="00C1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>по вопросам сенсорного развития и воспитания дошкольников».</w:t>
            </w:r>
          </w:p>
          <w:p w:rsidR="00AF593B" w:rsidRPr="003E2197" w:rsidRDefault="00AF593B" w:rsidP="00C1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родителей «Адаптация ребенка к условиям ДОУ» и «</w:t>
            </w:r>
            <w:r w:rsidRPr="003E21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Сенсорное воспитание детей раннего возраста</w:t>
            </w: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F593B" w:rsidRPr="003E2197" w:rsidTr="00C155DB">
        <w:trPr>
          <w:cantSplit/>
          <w:trHeight w:val="1134"/>
        </w:trPr>
        <w:tc>
          <w:tcPr>
            <w:tcW w:w="959" w:type="dxa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</w:tr>
      <w:tr w:rsidR="00AF593B" w:rsidRPr="003E2197" w:rsidTr="00C155DB">
        <w:trPr>
          <w:cantSplit/>
          <w:trHeight w:val="228"/>
        </w:trPr>
        <w:tc>
          <w:tcPr>
            <w:tcW w:w="959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42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Продолжать изучение литературы по заданной тематике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Литература для изучения:</w:t>
            </w:r>
          </w:p>
          <w:p w:rsidR="00AF593B" w:rsidRPr="003E2197" w:rsidRDefault="00AF593B" w:rsidP="00C155DB">
            <w:pPr>
              <w:pStyle w:val="a7"/>
              <w:numPr>
                <w:ilvl w:val="0"/>
                <w:numId w:val="4"/>
              </w:numPr>
              <w:suppressAutoHyphens w:val="0"/>
              <w:spacing w:before="0" w:beforeAutospacing="0" w:after="0" w:afterAutospacing="0" w:line="300" w:lineRule="atLeast"/>
              <w:ind w:left="317" w:hanging="142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 xml:space="preserve">Журнал «Домашняя школа </w:t>
            </w:r>
            <w:proofErr w:type="spellStart"/>
            <w:r w:rsidRPr="003E2197">
              <w:rPr>
                <w:sz w:val="28"/>
                <w:szCs w:val="28"/>
              </w:rPr>
              <w:t>Монтессори</w:t>
            </w:r>
            <w:proofErr w:type="spellEnd"/>
            <w:r w:rsidRPr="003E2197">
              <w:rPr>
                <w:sz w:val="28"/>
                <w:szCs w:val="28"/>
              </w:rPr>
              <w:t>», 2001.</w:t>
            </w:r>
          </w:p>
          <w:p w:rsidR="00AF593B" w:rsidRPr="003E2197" w:rsidRDefault="00AF593B" w:rsidP="00C155DB">
            <w:pPr>
              <w:pStyle w:val="a7"/>
              <w:numPr>
                <w:ilvl w:val="0"/>
                <w:numId w:val="4"/>
              </w:numPr>
              <w:suppressAutoHyphens w:val="0"/>
              <w:spacing w:before="0" w:beforeAutospacing="0" w:after="0" w:afterAutospacing="0" w:line="300" w:lineRule="atLeast"/>
              <w:ind w:left="317" w:hanging="142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Журнал «Для самых маленьких», 2001.</w:t>
            </w:r>
          </w:p>
          <w:p w:rsidR="00AF593B" w:rsidRPr="003E2197" w:rsidRDefault="00AF593B" w:rsidP="00C155DB">
            <w:pPr>
              <w:pStyle w:val="a7"/>
              <w:numPr>
                <w:ilvl w:val="0"/>
                <w:numId w:val="4"/>
              </w:numPr>
              <w:suppressAutoHyphens w:val="0"/>
              <w:spacing w:before="0" w:beforeAutospacing="0" w:after="0" w:afterAutospacing="0" w:line="300" w:lineRule="atLeast"/>
              <w:ind w:left="318" w:hanging="142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 xml:space="preserve">Работы Марии </w:t>
            </w:r>
            <w:proofErr w:type="spellStart"/>
            <w:r w:rsidRPr="003E2197">
              <w:rPr>
                <w:sz w:val="28"/>
                <w:szCs w:val="28"/>
              </w:rPr>
              <w:t>Монтессори</w:t>
            </w:r>
            <w:proofErr w:type="spellEnd"/>
            <w:r w:rsidRPr="003E2197">
              <w:rPr>
                <w:sz w:val="28"/>
                <w:szCs w:val="28"/>
              </w:rPr>
              <w:t xml:space="preserve"> по всестороннему развитию детей из различных Интернет – источников.</w:t>
            </w:r>
          </w:p>
        </w:tc>
      </w:tr>
      <w:tr w:rsidR="00AF593B" w:rsidRPr="003E2197" w:rsidTr="00C155DB">
        <w:trPr>
          <w:cantSplit/>
          <w:trHeight w:val="228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 проведению открытого просмотра НОД «Прогулка в осенний лес»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открытого просмотра НОД «Прогулка в осенний лес»</w:t>
            </w:r>
          </w:p>
        </w:tc>
      </w:tr>
      <w:tr w:rsidR="00AF593B" w:rsidRPr="003E2197" w:rsidTr="00C155DB">
        <w:trPr>
          <w:cantSplit/>
          <w:trHeight w:val="228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Участие в педсовете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Участие в работе педсовета, анализ проведенного открытого просмотра и успехов по реализации подготовительного этапа плана работы по самообразованию</w:t>
            </w:r>
          </w:p>
        </w:tc>
      </w:tr>
      <w:tr w:rsidR="00AF593B" w:rsidRPr="003E2197" w:rsidTr="00C155DB">
        <w:trPr>
          <w:cantSplit/>
          <w:trHeight w:val="228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Формирование картотеки дидактических игр, направленных на сенсорное развитие детей, изготовление материала для игр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дидактических игр в картотеке и материалов к ним</w:t>
            </w:r>
          </w:p>
        </w:tc>
      </w:tr>
      <w:tr w:rsidR="00AF593B" w:rsidRPr="003E2197" w:rsidTr="00C155DB">
        <w:trPr>
          <w:cantSplit/>
          <w:trHeight w:val="1248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3"/>
              </w:numPr>
              <w:suppressAutoHyphens w:val="0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консультации для родителей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консультации для родителей на тему: «Как провести выходной день с ребенком».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8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Продолжать изучение литературы по заданной тематике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 xml:space="preserve">Литература для изучения: </w:t>
            </w:r>
            <w:proofErr w:type="spellStart"/>
            <w:r w:rsidRPr="003E2197">
              <w:rPr>
                <w:sz w:val="28"/>
                <w:szCs w:val="28"/>
              </w:rPr>
              <w:t>Вартан</w:t>
            </w:r>
            <w:proofErr w:type="spellEnd"/>
            <w:r w:rsidRPr="003E2197">
              <w:rPr>
                <w:sz w:val="28"/>
                <w:szCs w:val="28"/>
              </w:rPr>
              <w:t xml:space="preserve"> В.П. Сенсорное развитие дошкольников – Мн.: </w:t>
            </w:r>
            <w:proofErr w:type="spellStart"/>
            <w:r w:rsidRPr="003E2197">
              <w:rPr>
                <w:sz w:val="28"/>
                <w:szCs w:val="28"/>
              </w:rPr>
              <w:t>БрГУ</w:t>
            </w:r>
            <w:proofErr w:type="spellEnd"/>
            <w:r w:rsidRPr="003E2197">
              <w:rPr>
                <w:sz w:val="28"/>
                <w:szCs w:val="28"/>
              </w:rPr>
              <w:t>, 2007.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8"/>
              </w:numPr>
              <w:suppressAutoHyphens w:val="0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консультации для родителей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консультации для родителей на тему: «Какие игрушки необходимы детям».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8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Формирование картотеки дидактических игр, направленных на сенсорное развитие детей, изготовление материала для игр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дидактических игр в картотеке и материалов к ним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8"/>
              </w:numPr>
              <w:shd w:val="clear" w:color="auto" w:fill="FFFFFF"/>
              <w:suppressAutoHyphens w:val="0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Создание развивающего оборудования «Тактильная дорожка», обучение детей работе с ним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оборудования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8"/>
              <w:numPr>
                <w:ilvl w:val="0"/>
                <w:numId w:val="8"/>
              </w:numPr>
              <w:shd w:val="clear" w:color="auto" w:fill="FFFFFF"/>
              <w:suppressAutoHyphens w:val="0"/>
              <w:spacing w:after="0" w:line="240" w:lineRule="auto"/>
              <w:ind w:left="714" w:hanging="357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папки-передвижки для родителей на тему: «Сенсорные игры малышей»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папки-передвижки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5"/>
              </w:numPr>
              <w:suppressAutoHyphens w:val="0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консультации для родителей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консультации для родителей на тему: «Первые уроки нравственности для детей раннего дошкольного возраста».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5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Продолжать формирование картотеки дидактических игр, направленных на сенсорное развитие детей, изготовление материала для игр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дидактических игр в картотеке и материалов к ним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 w:val="0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Упражнения и игры на развитие сенсорных эталонов обоняния. Создание развивающего центра «Территория запахов»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упражнений и игр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5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Продолжать изучение литературы по заданной тематике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Литература для изучения: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proofErr w:type="spellStart"/>
            <w:r w:rsidRPr="003E2197">
              <w:rPr>
                <w:sz w:val="28"/>
                <w:szCs w:val="28"/>
              </w:rPr>
              <w:t>Венгер</w:t>
            </w:r>
            <w:proofErr w:type="spellEnd"/>
            <w:r w:rsidRPr="003E2197">
              <w:rPr>
                <w:sz w:val="28"/>
                <w:szCs w:val="28"/>
              </w:rPr>
              <w:t xml:space="preserve"> Л.А. Дидактические игры и упражнения по сенсорному воспитанию дошкольников. – М.: Просвещение, 1988.</w:t>
            </w:r>
          </w:p>
        </w:tc>
      </w:tr>
      <w:tr w:rsidR="00AF593B" w:rsidRPr="003E2197" w:rsidTr="00C155DB">
        <w:trPr>
          <w:cantSplit/>
          <w:trHeight w:val="180"/>
        </w:trPr>
        <w:tc>
          <w:tcPr>
            <w:tcW w:w="959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10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 проведению открытого просмотра НОД «Зайка»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открытого просмотра НОД «Зайка»</w:t>
            </w:r>
          </w:p>
        </w:tc>
      </w:tr>
      <w:tr w:rsidR="00AF593B" w:rsidRPr="003E2197" w:rsidTr="00C155DB">
        <w:trPr>
          <w:cantSplit/>
          <w:trHeight w:val="18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10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Участие в педсовете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Участие в работе педсовета, анализ проведенного открытого просмотра</w:t>
            </w:r>
          </w:p>
        </w:tc>
      </w:tr>
      <w:tr w:rsidR="00AF593B" w:rsidRPr="003E2197" w:rsidTr="00C155DB">
        <w:trPr>
          <w:cantSplit/>
          <w:trHeight w:val="180"/>
        </w:trPr>
        <w:tc>
          <w:tcPr>
            <w:tcW w:w="959" w:type="dxa"/>
            <w:vMerge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10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Экспериментирование с водой.</w:t>
            </w:r>
          </w:p>
          <w:p w:rsidR="00AF593B" w:rsidRPr="003E2197" w:rsidRDefault="00AF593B" w:rsidP="00C155DB">
            <w:pPr>
              <w:pStyle w:val="a7"/>
              <w:spacing w:before="0" w:after="0"/>
              <w:ind w:left="72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Опыт «Разноцветная вода». Опыт «Прозрачность воды».</w:t>
            </w:r>
          </w:p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</w:p>
        </w:tc>
      </w:tr>
      <w:tr w:rsidR="00AF593B" w:rsidRPr="003E2197" w:rsidTr="00C155DB">
        <w:trPr>
          <w:cantSplit/>
          <w:trHeight w:val="18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c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 xml:space="preserve">Формирование картотеки дидактических игр, направленных на </w:t>
            </w:r>
            <w:proofErr w:type="spellStart"/>
            <w:proofErr w:type="gramStart"/>
            <w:r w:rsidRPr="003E2197">
              <w:rPr>
                <w:rStyle w:val="c4"/>
                <w:sz w:val="28"/>
                <w:szCs w:val="28"/>
              </w:rPr>
              <w:t>на</w:t>
            </w:r>
            <w:proofErr w:type="spellEnd"/>
            <w:proofErr w:type="gramEnd"/>
            <w:r w:rsidRPr="003E2197">
              <w:rPr>
                <w:rStyle w:val="c4"/>
                <w:sz w:val="28"/>
                <w:szCs w:val="28"/>
              </w:rPr>
              <w:t xml:space="preserve"> развитие тактильных ощущений:</w:t>
            </w:r>
            <w:r w:rsidRPr="003E2197">
              <w:rPr>
                <w:sz w:val="28"/>
                <w:szCs w:val="28"/>
              </w:rPr>
              <w:t xml:space="preserve"> «</w:t>
            </w:r>
            <w:r w:rsidRPr="003E2197">
              <w:rPr>
                <w:rStyle w:val="c2"/>
                <w:rFonts w:eastAsia="Lucida Sans Unicode"/>
                <w:sz w:val="28"/>
                <w:szCs w:val="28"/>
              </w:rPr>
              <w:t>Чудесный мешочек», «Определи на ощупь»,</w:t>
            </w:r>
            <w:r w:rsidRPr="003E2197">
              <w:rPr>
                <w:sz w:val="28"/>
                <w:szCs w:val="28"/>
              </w:rPr>
              <w:t xml:space="preserve"> «</w:t>
            </w:r>
            <w:r w:rsidRPr="003E2197">
              <w:rPr>
                <w:rStyle w:val="c2"/>
                <w:rFonts w:eastAsia="Lucida Sans Unicode"/>
                <w:sz w:val="28"/>
                <w:szCs w:val="28"/>
              </w:rPr>
              <w:t>Платочек для куклы», «Узнай фигуру»</w:t>
            </w:r>
            <w:r w:rsidRPr="003E2197">
              <w:rPr>
                <w:sz w:val="28"/>
                <w:szCs w:val="28"/>
              </w:rPr>
              <w:t>, «</w:t>
            </w:r>
            <w:r w:rsidRPr="003E2197">
              <w:rPr>
                <w:rStyle w:val="c2"/>
                <w:rFonts w:eastAsia="Lucida Sans Unicode"/>
                <w:sz w:val="28"/>
                <w:szCs w:val="28"/>
              </w:rPr>
              <w:t>Найди пару».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дидактических игр в картотеке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10"/>
              </w:numPr>
              <w:suppressAutoHyphens w:val="0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консультации для родителей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593B" w:rsidRPr="003E2197" w:rsidRDefault="00AF593B" w:rsidP="00C1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родителей на тему: «Развитие сенсорных способностей детей раннего возраста».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6"/>
              </w:numPr>
              <w:suppressAutoHyphens w:val="0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консультации для родителей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консультации для родителей на тему: «Роль развивающих игр для детей».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6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 xml:space="preserve">Формирование картотеки дидактических игр, направленных на </w:t>
            </w:r>
            <w:r w:rsidRPr="003E2197">
              <w:rPr>
                <w:rStyle w:val="c4"/>
                <w:sz w:val="28"/>
                <w:szCs w:val="28"/>
              </w:rPr>
              <w:t>закрепление понятия формы: «</w:t>
            </w:r>
            <w:r w:rsidRPr="003E2197">
              <w:rPr>
                <w:rStyle w:val="c2"/>
                <w:rFonts w:eastAsia="Lucida Sans Unicode"/>
                <w:sz w:val="28"/>
                <w:szCs w:val="28"/>
              </w:rPr>
              <w:t>Найди предмет указанной формы», «Из каких фигур состоит…?»,  «Найди предмет такой же формы»,  «Какая фигура лишняя?».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дидактических игр в картотеке и материалов к ним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6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Продолжать изучение литературы по заданной тематике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Литература для изучения: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Пилюгина Э.Г. Занятия по сенсорному воспитанию с детьми раннего возраста. Пособие для воспитателя детского сада - М.: 1983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8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Продолжение оформления папки-передвижки для родителей на тему: «Сенсорные игры малышей»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папки-передвижки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7"/>
              </w:numPr>
              <w:suppressAutoHyphens w:val="0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консультации для родителей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консультации для родителей на тему: «Детские капризы и упрямство».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7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Продолжать изучение литературы по заданной тематике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Литература для изучения:</w:t>
            </w: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proofErr w:type="spellStart"/>
            <w:r w:rsidRPr="003E2197">
              <w:rPr>
                <w:sz w:val="28"/>
                <w:szCs w:val="28"/>
              </w:rPr>
              <w:t>Сакулина</w:t>
            </w:r>
            <w:proofErr w:type="spellEnd"/>
            <w:r w:rsidRPr="003E2197">
              <w:rPr>
                <w:sz w:val="28"/>
                <w:szCs w:val="28"/>
              </w:rPr>
              <w:t xml:space="preserve"> Н.П., </w:t>
            </w:r>
            <w:proofErr w:type="spellStart"/>
            <w:r w:rsidRPr="003E2197">
              <w:rPr>
                <w:sz w:val="28"/>
                <w:szCs w:val="28"/>
              </w:rPr>
              <w:t>Поддьяков</w:t>
            </w:r>
            <w:proofErr w:type="spellEnd"/>
            <w:r w:rsidRPr="003E2197">
              <w:rPr>
                <w:sz w:val="28"/>
                <w:szCs w:val="28"/>
              </w:rPr>
              <w:t xml:space="preserve"> Н.Н. Сенсорное воспитание в детском саду</w:t>
            </w:r>
            <w:proofErr w:type="gramStart"/>
            <w:r w:rsidRPr="003E2197">
              <w:rPr>
                <w:sz w:val="28"/>
                <w:szCs w:val="28"/>
              </w:rPr>
              <w:t xml:space="preserve"> :</w:t>
            </w:r>
            <w:proofErr w:type="gramEnd"/>
            <w:r w:rsidRPr="003E2197">
              <w:rPr>
                <w:sz w:val="28"/>
                <w:szCs w:val="28"/>
              </w:rPr>
              <w:t xml:space="preserve"> </w:t>
            </w:r>
            <w:proofErr w:type="gramStart"/>
            <w:r w:rsidRPr="003E2197">
              <w:rPr>
                <w:sz w:val="28"/>
                <w:szCs w:val="28"/>
              </w:rPr>
              <w:t>Методические</w:t>
            </w:r>
            <w:proofErr w:type="gramEnd"/>
            <w:r w:rsidRPr="003E2197">
              <w:rPr>
                <w:sz w:val="28"/>
                <w:szCs w:val="28"/>
              </w:rPr>
              <w:t xml:space="preserve"> </w:t>
            </w:r>
            <w:proofErr w:type="spellStart"/>
            <w:r w:rsidRPr="003E2197">
              <w:rPr>
                <w:sz w:val="28"/>
                <w:szCs w:val="28"/>
              </w:rPr>
              <w:t>указаения</w:t>
            </w:r>
            <w:proofErr w:type="spellEnd"/>
            <w:r w:rsidRPr="003E2197">
              <w:rPr>
                <w:sz w:val="28"/>
                <w:szCs w:val="28"/>
              </w:rPr>
              <w:t xml:space="preserve"> – М.: Просвещение, 1969.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c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 xml:space="preserve">Формирование картотеки дидактических игр, направленных на </w:t>
            </w:r>
            <w:r w:rsidRPr="003E2197">
              <w:rPr>
                <w:rStyle w:val="c4"/>
                <w:sz w:val="28"/>
                <w:szCs w:val="28"/>
              </w:rPr>
              <w:t xml:space="preserve">закрепление </w:t>
            </w:r>
            <w:r w:rsidRPr="003E2197">
              <w:rPr>
                <w:rStyle w:val="c2"/>
                <w:rFonts w:eastAsia="Lucida Sans Unicode"/>
                <w:sz w:val="28"/>
                <w:szCs w:val="28"/>
              </w:rPr>
              <w:t>цвета:</w:t>
            </w:r>
            <w:r w:rsidRPr="003E2197">
              <w:rPr>
                <w:sz w:val="28"/>
                <w:szCs w:val="28"/>
              </w:rPr>
              <w:t xml:space="preserve"> «</w:t>
            </w:r>
            <w:r w:rsidRPr="003E2197">
              <w:rPr>
                <w:rStyle w:val="c2"/>
                <w:rFonts w:eastAsia="Lucida Sans Unicode"/>
                <w:sz w:val="28"/>
                <w:szCs w:val="28"/>
              </w:rPr>
              <w:t>Какого цвета не стало?», «Какого цвета предмет?»,  «Собери  гирлянду» «Какие цвета использованы?», «Уточним цвет».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дидактических игр в картотеке и материалов к ним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8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буклетов для родителей на тему: «Сенсорное развитие детей раннего дошкольного возраста»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буклетов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42" w:type="dxa"/>
            <w:vMerge w:val="restart"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  <w:r w:rsidRPr="003E2197">
              <w:rPr>
                <w:b/>
                <w:sz w:val="28"/>
                <w:szCs w:val="28"/>
              </w:rPr>
              <w:t>Итоговый</w:t>
            </w: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9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Подготовка к проведению открытого просмотра НОД «Бабочки»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Проведение открытого просмотра НОД «Бабочки»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9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Участие в педсовете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Участие в работе педсовета, анализ проведенного открытого просмотра и успехов по реализации подготовительного этапа плана работы по самообразованию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9"/>
              </w:numPr>
              <w:suppressAutoHyphens w:val="0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>Анкетирование, позволяющее оценить уровень удовлетворённости родителей работой дошкольного учреждения.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7"/>
              <w:numPr>
                <w:ilvl w:val="0"/>
                <w:numId w:val="9"/>
              </w:numPr>
              <w:suppressAutoHyphens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Формирование картотеки дидактических игр, направленных на сенсорное развитие детей, изготовление материала для игр</w:t>
            </w: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Наличие дидактических игр в картотеке и материалов к ним</w:t>
            </w:r>
          </w:p>
        </w:tc>
      </w:tr>
      <w:tr w:rsidR="00AF593B" w:rsidRPr="003E2197" w:rsidTr="00C155DB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extDirection w:val="btLr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AF593B" w:rsidRPr="003E2197" w:rsidRDefault="00AF593B" w:rsidP="00C155DB">
            <w:pPr>
              <w:pStyle w:val="a8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3E2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3E2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детьми. </w:t>
            </w:r>
            <w:r w:rsidRPr="003E2197">
              <w:rPr>
                <w:rFonts w:ascii="Times New Roman" w:hAnsi="Times New Roman"/>
                <w:sz w:val="28"/>
                <w:szCs w:val="28"/>
              </w:rPr>
              <w:t>Оценка уровня сенсорного развития детей.</w:t>
            </w:r>
          </w:p>
          <w:p w:rsidR="00AF593B" w:rsidRPr="003E2197" w:rsidRDefault="00AF593B" w:rsidP="00C155DB">
            <w:pPr>
              <w:pStyle w:val="a7"/>
              <w:shd w:val="clear" w:color="auto" w:fill="FFFFFF"/>
              <w:spacing w:before="225" w:after="225" w:line="315" w:lineRule="atLeast"/>
              <w:rPr>
                <w:color w:val="555555"/>
                <w:sz w:val="28"/>
                <w:szCs w:val="28"/>
              </w:rPr>
            </w:pPr>
          </w:p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593B" w:rsidRPr="003E2197" w:rsidRDefault="00AF593B" w:rsidP="00C155DB">
            <w:pPr>
              <w:pStyle w:val="a7"/>
              <w:spacing w:before="0" w:after="0" w:line="300" w:lineRule="atLeast"/>
              <w:rPr>
                <w:sz w:val="28"/>
                <w:szCs w:val="28"/>
              </w:rPr>
            </w:pPr>
            <w:r w:rsidRPr="003E2197">
              <w:rPr>
                <w:sz w:val="28"/>
                <w:szCs w:val="28"/>
              </w:rPr>
              <w:t>Заполнение карты наблюдения за детьми и выявление индивидуального уровня сенсорного развития детей на конец учебного года</w:t>
            </w:r>
          </w:p>
        </w:tc>
      </w:tr>
    </w:tbl>
    <w:p w:rsidR="00AF593B" w:rsidRDefault="00AF593B" w:rsidP="00AF593B">
      <w:pPr>
        <w:pStyle w:val="1"/>
        <w:rPr>
          <w:rFonts w:ascii="Times New Roman" w:eastAsia="Calibri" w:hAnsi="Times New Roman" w:cs="Times New Roman"/>
          <w:sz w:val="28"/>
          <w:szCs w:val="28"/>
        </w:rPr>
      </w:pPr>
    </w:p>
    <w:p w:rsidR="00AF593B" w:rsidRDefault="00AF593B" w:rsidP="00AF593B"/>
    <w:p w:rsidR="00AF593B" w:rsidRDefault="00AF593B" w:rsidP="00AF593B"/>
    <w:p w:rsidR="008E7536" w:rsidRPr="008459D4" w:rsidRDefault="008E7536" w:rsidP="008459D4">
      <w:pPr>
        <w:rPr>
          <w:rFonts w:ascii="Times New Roman" w:hAnsi="Times New Roman" w:cs="Times New Roman"/>
          <w:sz w:val="28"/>
          <w:szCs w:val="28"/>
        </w:rPr>
      </w:pPr>
    </w:p>
    <w:sectPr w:rsidR="008E7536" w:rsidRPr="008459D4" w:rsidSect="00D6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69E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4217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5822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63E1"/>
    <w:multiLevelType w:val="hybridMultilevel"/>
    <w:tmpl w:val="8D4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6ADB"/>
    <w:multiLevelType w:val="hybridMultilevel"/>
    <w:tmpl w:val="DD1A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3D39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22F6"/>
    <w:multiLevelType w:val="hybridMultilevel"/>
    <w:tmpl w:val="F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32AA7"/>
    <w:multiLevelType w:val="hybridMultilevel"/>
    <w:tmpl w:val="4E92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5835"/>
    <w:multiLevelType w:val="hybridMultilevel"/>
    <w:tmpl w:val="F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11C8F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9D4"/>
    <w:rsid w:val="008459D4"/>
    <w:rsid w:val="008E7536"/>
    <w:rsid w:val="00A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B"/>
    <w:pPr>
      <w:suppressAutoHyphens/>
      <w:spacing w:after="160" w:line="259" w:lineRule="auto"/>
    </w:pPr>
    <w:rPr>
      <w:rFonts w:ascii="Calibri" w:eastAsia="Lucida Sans Unicode" w:hAnsi="Calibri" w:cs="font2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9D4"/>
    <w:rPr>
      <w:b/>
      <w:bCs/>
    </w:rPr>
  </w:style>
  <w:style w:type="character" w:styleId="a4">
    <w:name w:val="Hyperlink"/>
    <w:basedOn w:val="a0"/>
    <w:uiPriority w:val="99"/>
    <w:semiHidden/>
    <w:unhideWhenUsed/>
    <w:rsid w:val="008459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9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F593B"/>
    <w:pPr>
      <w:widowControl w:val="0"/>
      <w:suppressAutoHyphens/>
      <w:spacing w:after="160" w:line="259" w:lineRule="auto"/>
    </w:pPr>
    <w:rPr>
      <w:rFonts w:ascii="Calibri" w:eastAsia="Lucida Sans Unicode" w:hAnsi="Calibri" w:cs="font233"/>
      <w:kern w:val="1"/>
      <w:lang w:eastAsia="ar-SA"/>
    </w:rPr>
  </w:style>
  <w:style w:type="paragraph" w:styleId="a8">
    <w:name w:val="List Paragraph"/>
    <w:basedOn w:val="a"/>
    <w:uiPriority w:val="34"/>
    <w:qFormat/>
    <w:rsid w:val="00AF593B"/>
    <w:pPr>
      <w:ind w:left="720" w:firstLine="709"/>
      <w:jc w:val="both"/>
    </w:pPr>
    <w:rPr>
      <w:rFonts w:eastAsia="Calibri" w:cs="Times New Roman"/>
    </w:rPr>
  </w:style>
  <w:style w:type="paragraph" w:styleId="a9">
    <w:name w:val="No Spacing"/>
    <w:link w:val="aa"/>
    <w:uiPriority w:val="1"/>
    <w:qFormat/>
    <w:rsid w:val="00AF593B"/>
    <w:pPr>
      <w:suppressAutoHyphens/>
      <w:spacing w:after="0" w:line="240" w:lineRule="auto"/>
    </w:pPr>
    <w:rPr>
      <w:rFonts w:ascii="Calibri" w:eastAsia="Lucida Sans Unicode" w:hAnsi="Calibri" w:cs="font233"/>
      <w:kern w:val="1"/>
      <w:lang w:eastAsia="ar-SA"/>
    </w:rPr>
  </w:style>
  <w:style w:type="character" w:customStyle="1" w:styleId="apple-converted-space">
    <w:name w:val="apple-converted-space"/>
    <w:basedOn w:val="a0"/>
    <w:rsid w:val="00AF593B"/>
  </w:style>
  <w:style w:type="character" w:customStyle="1" w:styleId="aa">
    <w:name w:val="Без интервала Знак"/>
    <w:basedOn w:val="a0"/>
    <w:link w:val="a9"/>
    <w:uiPriority w:val="1"/>
    <w:rsid w:val="00AF593B"/>
    <w:rPr>
      <w:rFonts w:ascii="Calibri" w:eastAsia="Lucida Sans Unicode" w:hAnsi="Calibri" w:cs="font233"/>
      <w:kern w:val="1"/>
      <w:lang w:eastAsia="ar-SA"/>
    </w:rPr>
  </w:style>
  <w:style w:type="paragraph" w:customStyle="1" w:styleId="c3">
    <w:name w:val="c3"/>
    <w:basedOn w:val="a"/>
    <w:rsid w:val="00AF593B"/>
    <w:pPr>
      <w:suppressAutoHyphens w:val="0"/>
      <w:spacing w:before="115" w:after="11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AF593B"/>
  </w:style>
  <w:style w:type="character" w:customStyle="1" w:styleId="c2">
    <w:name w:val="c2"/>
    <w:basedOn w:val="a0"/>
    <w:rsid w:val="00AF5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ULT7</dc:creator>
  <cp:keywords/>
  <dc:description/>
  <cp:lastModifiedBy>ULT7</cp:lastModifiedBy>
  <cp:revision>2</cp:revision>
  <dcterms:created xsi:type="dcterms:W3CDTF">2016-10-12T08:53:00Z</dcterms:created>
  <dcterms:modified xsi:type="dcterms:W3CDTF">2016-10-12T12:10:00Z</dcterms:modified>
</cp:coreProperties>
</file>